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pPr w:leftFromText="142" w:rightFromText="142" w:topFromText="0" w:bottomFromText="0" w:vertAnchor="text" w:horzAnchor="text" w:tblpX="-49" w:tblpY="300"/>
        <w:tblW w:w="0" w:type="auto"/>
        <w:tblLayout w:type="fixed"/>
        <w:tblLook w:firstRow="1" w:lastRow="0" w:firstColumn="1" w:lastColumn="0" w:noHBand="0" w:noVBand="1" w:val="04A0"/>
      </w:tblPr>
      <w:tblGrid>
        <w:gridCol w:w="1158"/>
        <w:gridCol w:w="2150"/>
        <w:gridCol w:w="2915"/>
        <w:gridCol w:w="2915"/>
      </w:tblGrid>
      <w:tr>
        <w:trPr/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種類</w:t>
            </w:r>
          </w:p>
        </w:tc>
        <w:tc>
          <w:tcPr>
            <w:tcW w:w="21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不妊検査費助成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一般不妊治療費助成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特定不妊治療費助成</w:t>
            </w:r>
          </w:p>
        </w:tc>
      </w:tr>
      <w:tr>
        <w:trPr>
          <w:trHeight w:val="771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対象となる治療等</w:t>
            </w:r>
          </w:p>
        </w:tc>
        <w:tc>
          <w:tcPr>
            <w:tcW w:w="2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不妊検査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一般不妊治療（タイミング療法、薬物療法等）、人工授精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体外受精、顕微授精、特定不妊治療に係る男性不妊治療</w:t>
            </w:r>
          </w:p>
        </w:tc>
      </w:tr>
      <w:tr>
        <w:trPr>
          <w:trHeight w:val="591" w:hRule="atLeast"/>
        </w:trPr>
        <w:tc>
          <w:tcPr>
            <w:tcW w:w="11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助成金額</w:t>
            </w:r>
          </w:p>
        </w:tc>
        <w:tc>
          <w:tcPr>
            <w:tcW w:w="2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sz w:val="21"/>
              </w:rPr>
              <w:t>万円を限度に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回のみ。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年度につき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万円まで。通算</w:t>
            </w:r>
            <w:r>
              <w:rPr>
                <w:rFonts w:hint="eastAsia" w:ascii="ＭＳ 明朝" w:hAnsi="ＭＳ 明朝" w:eastAsia="ＭＳ 明朝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sz w:val="21"/>
              </w:rPr>
              <w:t>月まで。</w:t>
            </w:r>
          </w:p>
        </w:tc>
        <w:tc>
          <w:tcPr>
            <w:tcW w:w="29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回の治療に要した自己負担額の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分の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。</w:t>
            </w:r>
            <w:r>
              <w:rPr>
                <w:rFonts w:hint="eastAsia" w:ascii="ＭＳ 明朝" w:hAnsi="ＭＳ 明朝" w:eastAsia="ＭＳ 明朝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sz w:val="21"/>
              </w:rPr>
              <w:t>回まで。</w:t>
            </w:r>
          </w:p>
        </w:tc>
      </w:tr>
      <w:tr>
        <w:trPr>
          <w:trHeight w:val="4840" w:hRule="atLeast"/>
        </w:trPr>
        <w:tc>
          <w:tcPr>
            <w:tcW w:w="115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申請に必要な書類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1.</w:t>
            </w:r>
            <w:r>
              <w:rPr>
                <w:rFonts w:hint="eastAsia" w:ascii="ＭＳ 明朝" w:hAnsi="ＭＳ 明朝" w:eastAsia="ＭＳ 明朝"/>
                <w:sz w:val="21"/>
              </w:rPr>
              <w:t>美郷町不妊治療費等助成金交付申請書（様式第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号）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2.</w:t>
            </w:r>
            <w:r>
              <w:rPr>
                <w:rFonts w:hint="eastAsia" w:ascii="ＭＳ 明朝" w:hAnsi="ＭＳ 明朝" w:eastAsia="ＭＳ 明朝"/>
                <w:sz w:val="21"/>
              </w:rPr>
              <w:t>美郷町不妊治療費等助成事業受診等証明書（検査用）（様式第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号）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3.</w:t>
            </w:r>
            <w:r>
              <w:rPr>
                <w:rFonts w:hint="eastAsia" w:ascii="ＭＳ 明朝" w:hAnsi="ＭＳ 明朝" w:eastAsia="ＭＳ 明朝"/>
                <w:sz w:val="21"/>
              </w:rPr>
              <w:t>美郷町不妊治療費等助成事業受診等証明書（治療用）（様式第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号）又は宮崎県不妊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治療費支援事業受診等証明書の写し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4.</w:t>
            </w:r>
            <w:r>
              <w:rPr>
                <w:rFonts w:hint="eastAsia" w:ascii="ＭＳ 明朝" w:hAnsi="ＭＳ 明朝" w:eastAsia="ＭＳ 明朝"/>
                <w:sz w:val="21"/>
              </w:rPr>
              <w:t>宮﨑県不妊治療費支援事業給付決定通知書の写し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5.</w:t>
            </w:r>
            <w:r>
              <w:rPr>
                <w:rFonts w:hint="eastAsia" w:ascii="ＭＳ 明朝" w:hAnsi="ＭＳ 明朝" w:eastAsia="ＭＳ 明朝"/>
                <w:sz w:val="21"/>
              </w:rPr>
              <w:t>領収書・明細書の写し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6.</w:t>
            </w:r>
            <w:r>
              <w:rPr>
                <w:rFonts w:hint="eastAsia" w:ascii="ＭＳ 明朝" w:hAnsi="ＭＳ 明朝" w:eastAsia="ＭＳ 明朝"/>
                <w:sz w:val="21"/>
              </w:rPr>
              <w:t>高額療養費や付加（附加）給付金の決定額が確認できる書類（該当者のみ）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7.</w:t>
            </w:r>
            <w:r>
              <w:rPr>
                <w:rFonts w:hint="eastAsia" w:ascii="ＭＳ 明朝" w:hAnsi="ＭＳ 明朝" w:eastAsia="ＭＳ 明朝"/>
                <w:sz w:val="21"/>
              </w:rPr>
              <w:t>町税等完納確認書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8.</w:t>
            </w:r>
            <w:r>
              <w:rPr>
                <w:rFonts w:hint="eastAsia" w:ascii="ＭＳ 明朝" w:hAnsi="ＭＳ 明朝" w:eastAsia="ＭＳ 明朝"/>
                <w:sz w:val="21"/>
              </w:rPr>
              <w:t>印鑑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9.</w:t>
            </w:r>
            <w:r>
              <w:rPr>
                <w:rFonts w:hint="eastAsia" w:ascii="ＭＳ 明朝" w:hAnsi="ＭＳ 明朝" w:eastAsia="ＭＳ 明朝"/>
                <w:sz w:val="21"/>
              </w:rPr>
              <w:t>通帳（申請者名義のもの）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10.</w:t>
            </w:r>
            <w:r>
              <w:rPr>
                <w:rFonts w:hint="eastAsia" w:ascii="ＭＳ 明朝" w:hAnsi="ＭＳ 明朝" w:eastAsia="ＭＳ 明朝"/>
                <w:sz w:val="21"/>
              </w:rPr>
              <w:t>保険証（夫婦分）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11.</w:t>
            </w:r>
            <w:r>
              <w:rPr>
                <w:rFonts w:hint="eastAsia" w:ascii="ＭＳ 明朝" w:hAnsi="ＭＳ 明朝" w:eastAsia="ＭＳ 明朝"/>
                <w:sz w:val="21"/>
              </w:rPr>
              <w:t>法律上の婚姻をしている夫婦であることを証明する書類（戸籍謄本等）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12.</w:t>
            </w:r>
            <w:r>
              <w:rPr>
                <w:rFonts w:hint="eastAsia" w:ascii="ＭＳ 明朝" w:hAnsi="ＭＳ 明朝" w:eastAsia="ＭＳ 明朝"/>
                <w:sz w:val="21"/>
              </w:rPr>
              <w:t>夫婦の住所を確認できる書類（住民票等）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13.</w:t>
            </w:r>
            <w:r>
              <w:rPr>
                <w:rFonts w:hint="eastAsia" w:ascii="ＭＳ 明朝" w:hAnsi="ＭＳ 明朝" w:eastAsia="ＭＳ 明朝"/>
                <w:sz w:val="21"/>
              </w:rPr>
              <w:t>母子健康手帳あるいは死産届又はそれに類する書類の写し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14.</w:t>
            </w:r>
            <w:r>
              <w:rPr>
                <w:rFonts w:hint="eastAsia" w:ascii="ＭＳ 明朝" w:hAnsi="ＭＳ 明朝" w:eastAsia="ＭＳ 明朝"/>
                <w:sz w:val="21"/>
              </w:rPr>
              <w:t>その他町長が必要と認める書類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あるいは</w:t>
            </w:r>
            <w:r>
              <w:rPr>
                <w:rFonts w:hint="eastAsia" w:ascii="ＭＳ 明朝" w:hAnsi="ＭＳ 明朝" w:eastAsia="ＭＳ 明朝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sz w:val="21"/>
              </w:rPr>
              <w:t>は病院に記入してもらいます。</w:t>
            </w:r>
            <w:r>
              <w:rPr>
                <w:rFonts w:hint="eastAsia" w:ascii="ＭＳ 明朝" w:hAnsi="ＭＳ 明朝" w:eastAsia="ＭＳ 明朝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sz w:val="21"/>
              </w:rPr>
              <w:t>～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は、</w:t>
            </w: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の裏面の同意書に同意があれば省略可能の場合があります。</w:t>
            </w:r>
          </w:p>
        </w:tc>
      </w:tr>
      <w:tr>
        <w:trPr>
          <w:trHeight w:val="510" w:hRule="atLeast"/>
        </w:trPr>
        <w:tc>
          <w:tcPr>
            <w:tcW w:w="11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申請場所</w:t>
            </w:r>
          </w:p>
        </w:tc>
        <w:tc>
          <w:tcPr>
            <w:tcW w:w="798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役場健康福祉課（</w:t>
            </w:r>
            <w:r>
              <w:rPr>
                <w:rFonts w:hint="eastAsia" w:ascii="ＭＳ 明朝" w:hAnsi="ＭＳ 明朝" w:eastAsia="ＭＳ 明朝"/>
                <w:sz w:val="21"/>
              </w:rPr>
              <w:t>66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3610</w:t>
            </w:r>
            <w:r>
              <w:rPr>
                <w:rFonts w:hint="eastAsia" w:ascii="ＭＳ 明朝" w:hAnsi="ＭＳ 明朝" w:eastAsia="ＭＳ 明朝"/>
                <w:sz w:val="21"/>
              </w:rPr>
              <w:t>）・南郷地域課（</w:t>
            </w:r>
            <w:r>
              <w:rPr>
                <w:rFonts w:hint="eastAsia" w:ascii="ＭＳ 明朝" w:hAnsi="ＭＳ 明朝" w:eastAsia="ＭＳ 明朝"/>
                <w:sz w:val="21"/>
              </w:rPr>
              <w:t>59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1601</w:t>
            </w:r>
            <w:r>
              <w:rPr>
                <w:rFonts w:hint="eastAsia" w:ascii="ＭＳ 明朝" w:hAnsi="ＭＳ 明朝" w:eastAsia="ＭＳ 明朝"/>
                <w:sz w:val="21"/>
              </w:rPr>
              <w:t>）・北郷地域課（</w:t>
            </w:r>
            <w:r>
              <w:rPr>
                <w:rFonts w:hint="eastAsia" w:ascii="ＭＳ 明朝" w:hAnsi="ＭＳ 明朝" w:eastAsia="ＭＳ 明朝"/>
                <w:sz w:val="21"/>
              </w:rPr>
              <w:t>62</w:t>
            </w:r>
            <w:r>
              <w:rPr>
                <w:rFonts w:hint="eastAsia" w:ascii="ＭＳ 明朝" w:hAnsi="ＭＳ 明朝" w:eastAsia="ＭＳ 明朝"/>
                <w:sz w:val="21"/>
              </w:rPr>
              <w:t>－</w:t>
            </w:r>
            <w:r>
              <w:rPr>
                <w:rFonts w:hint="eastAsia" w:ascii="ＭＳ 明朝" w:hAnsi="ＭＳ 明朝" w:eastAsia="ＭＳ 明朝"/>
                <w:sz w:val="21"/>
              </w:rPr>
              <w:t>6201</w:t>
            </w:r>
            <w:r>
              <w:rPr>
                <w:rFonts w:hint="eastAsia" w:ascii="ＭＳ 明朝" w:hAnsi="ＭＳ 明朝" w:eastAsia="ＭＳ 明朝"/>
                <w:sz w:val="21"/>
              </w:rPr>
              <w:t>）</w:t>
            </w:r>
          </w:p>
        </w:tc>
      </w:tr>
      <w:tr>
        <w:trPr>
          <w:trHeight w:val="1580" w:hRule="atLeast"/>
        </w:trPr>
        <w:tc>
          <w:tcPr>
            <w:tcW w:w="115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79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・高額療養費に該当するような場合は、「限度額適用認定証」を取得してから受診するようお願いします。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・不妊治療を受け、出産（妊娠</w:t>
            </w:r>
            <w:r>
              <w:rPr>
                <w:rFonts w:hint="eastAsia" w:ascii="ＭＳ 明朝" w:hAnsi="ＭＳ 明朝" w:eastAsia="ＭＳ 明朝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sz w:val="21"/>
              </w:rPr>
              <w:t>週以降に死産に至った場合を含む）した場合は、これまで受けた助成回数をリセットすることができます。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美郷町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志保</dc:creator>
  <cp:lastModifiedBy>甲斐 志保</cp:lastModifiedBy>
  <dcterms:created xsi:type="dcterms:W3CDTF">2024-09-24T01:13:00Z</dcterms:created>
  <dcterms:modified xsi:type="dcterms:W3CDTF">2024-09-24T01:13:00Z</dcterms:modified>
  <cp:revision>0</cp:revision>
</cp:coreProperties>
</file>