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求職活動・起業準備状況申立書</w:t>
      </w:r>
    </w:p>
    <w:p>
      <w:pPr>
        <w:pStyle w:val="0"/>
        <w:jc w:val="right"/>
        <w:rPr>
          <w:rFonts w:hint="eastAsia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</w:rPr>
        <w:t>令和　　　年　　　月　　　日</w:t>
      </w:r>
    </w:p>
    <w:p>
      <w:pPr>
        <w:pStyle w:val="0"/>
        <w:jc w:val="right"/>
        <w:rPr>
          <w:rFonts w:hint="eastAsia" w:ascii="ＭＳ 明朝" w:hAnsi="ＭＳ 明朝" w:eastAsia="ＭＳ 明朝"/>
          <w:b w:val="1"/>
          <w:sz w:val="21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美郷町長　殿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26"/>
          <w:sz w:val="21"/>
          <w:u w:val="single" w:color="auto"/>
          <w:fitText w:val="1260" w:id="1"/>
        </w:rPr>
        <w:t>保護者氏</w:t>
      </w:r>
      <w:r>
        <w:rPr>
          <w:rFonts w:hint="eastAsia" w:ascii="ＭＳ 明朝" w:hAnsi="ＭＳ 明朝" w:eastAsia="ＭＳ 明朝"/>
          <w:spacing w:val="1"/>
          <w:sz w:val="21"/>
          <w:u w:val="single" w:color="auto"/>
          <w:fitText w:val="1260" w:id="1"/>
        </w:rPr>
        <w:t>名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㊞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住　　　　所　　美郷町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児童との続柄　　　　　　　　　　　　　　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求職活動・起業準備の状況については、下記のとおりです。</w:t>
      </w:r>
      <w:bookmarkStart w:id="0" w:name="_GoBack"/>
      <w:bookmarkEnd w:id="0"/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2"/>
              </w:rPr>
              <w:t>活動時</w:t>
            </w:r>
            <w:r>
              <w:rPr>
                <w:rFonts w:hint="eastAsia" w:ascii="ＭＳ 明朝" w:hAnsi="ＭＳ 明朝" w:eastAsia="ＭＳ 明朝"/>
                <w:fitText w:val="1260" w:id="2"/>
              </w:rPr>
              <w:t>期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□児童が保育施設（事業）を利用し始めてから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□現在、求職活動中・起業準備中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（活動の開始時期　　　　年　　　月　　　日から）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3"/>
              </w:rPr>
              <w:t>活動内</w:t>
            </w:r>
            <w:r>
              <w:rPr>
                <w:rFonts w:hint="eastAsia" w:ascii="ＭＳ 明朝" w:hAnsi="ＭＳ 明朝" w:eastAsia="ＭＳ 明朝"/>
                <w:fitText w:val="1260" w:id="3"/>
              </w:rPr>
              <w:t>容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fitText w:val="1260" w:id="4"/>
              </w:rPr>
              <w:t>（予定含む）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□ハローワークを利用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□インターネット・求人広告（情報誌）を見て応募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□既に求人情報に応募している（現在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>社）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□既に採用面接を受けている（受ける予定がある）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面接待ち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>社，結果待ち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>社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□起業準備中（起業予定日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>日）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□その他（　　　　　　　　　　　　　　　　　　　）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5"/>
              </w:rPr>
              <w:t>希望職</w:t>
            </w:r>
            <w:r>
              <w:rPr>
                <w:rFonts w:hint="eastAsia" w:ascii="ＭＳ 明朝" w:hAnsi="ＭＳ 明朝" w:eastAsia="ＭＳ 明朝"/>
                <w:fitText w:val="1260" w:id="5"/>
              </w:rPr>
              <w:t>種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希望雇用形態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□常勤　　　□パート　　　□その他（　　　　　　）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希望勤務時間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　　　日：　　　時　　　分　～　　　　時　　　　分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土　曜　日：　　　時　　　分　～　　　　時　　　　分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日曜・祝日：　　　時　　　分　～　　　　時　　　　分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希望勤務日数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□月　□火　□水　□木　□金　□土　□日　□祝日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（月平均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>日）</w:t>
            </w: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上記の事項について、事実と相違ありません。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（※１）記載内容に虚偽が認められる場合、保育の必要性の認定を取り消すことがあります。</w:t>
      </w:r>
    </w:p>
    <w:p>
      <w:pPr>
        <w:pStyle w:val="0"/>
        <w:wordWrap w:val="0"/>
        <w:ind w:left="800" w:hanging="800" w:hangingChars="4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（※２）</w:t>
      </w:r>
      <w:r>
        <w:rPr>
          <w:rFonts w:hint="eastAsia" w:ascii="ＭＳ 明朝" w:hAnsi="ＭＳ 明朝" w:eastAsia="ＭＳ 明朝"/>
          <w:b w:val="1"/>
          <w:sz w:val="20"/>
          <w:u w:val="single" w:color="auto"/>
        </w:rPr>
        <w:t>求職活動・起業準備による認定期間は</w:t>
      </w:r>
      <w:r>
        <w:rPr>
          <w:rFonts w:hint="eastAsia" w:ascii="ＭＳ 明朝" w:hAnsi="ＭＳ 明朝" w:eastAsia="ＭＳ 明朝"/>
          <w:b w:val="1"/>
          <w:sz w:val="20"/>
          <w:u w:val="single" w:color="auto"/>
        </w:rPr>
        <w:t>3</w:t>
      </w:r>
      <w:r>
        <w:rPr>
          <w:rFonts w:hint="eastAsia" w:ascii="ＭＳ 明朝" w:hAnsi="ＭＳ 明朝" w:eastAsia="ＭＳ 明朝"/>
          <w:b w:val="1"/>
          <w:sz w:val="20"/>
          <w:u w:val="single" w:color="auto"/>
        </w:rPr>
        <w:t>ヵ月が上限です。</w:t>
      </w:r>
      <w:r>
        <w:rPr>
          <w:rFonts w:hint="eastAsia" w:ascii="ＭＳ 明朝" w:hAnsi="ＭＳ 明朝" w:eastAsia="ＭＳ 明朝"/>
          <w:sz w:val="20"/>
        </w:rPr>
        <w:t>これを超えて求職活動・起業準備を行う場合の認定はされません。</w:t>
      </w:r>
    </w:p>
    <w:p>
      <w:pPr>
        <w:pStyle w:val="0"/>
        <w:wordWrap w:val="0"/>
        <w:ind w:left="800" w:hanging="800" w:hangingChars="400"/>
        <w:jc w:val="left"/>
        <w:rPr>
          <w:rFonts w:hint="eastAsia"/>
          <w:sz w:val="20"/>
        </w:rPr>
      </w:pPr>
      <w:r>
        <w:rPr>
          <w:rFonts w:hint="eastAsia" w:ascii="ＭＳ 明朝" w:hAnsi="ＭＳ 明朝" w:eastAsia="ＭＳ 明朝"/>
          <w:sz w:val="20"/>
        </w:rPr>
        <w:t>（※３）認定期間中に就労が決定した場合、「就労証明書」を町民生活課へ提出してください。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1</Words>
  <Characters>490</Characters>
  <Application>JUST Note</Application>
  <Lines>41</Lines>
  <Paragraphs>34</Paragraphs>
  <CharactersWithSpaces>679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黒木 翔太</dc:creator>
  <cp:lastModifiedBy>松木 衣李</cp:lastModifiedBy>
  <cp:lastPrinted>2024-10-31T02:24:04Z</cp:lastPrinted>
  <dcterms:created xsi:type="dcterms:W3CDTF">2022-10-04T09:24:00Z</dcterms:created>
  <dcterms:modified xsi:type="dcterms:W3CDTF">2024-10-31T02:13:33Z</dcterms:modified>
  <cp:revision>2</cp:revision>
</cp:coreProperties>
</file>